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33" w:rsidRPr="001D2106" w:rsidRDefault="00D83133" w:rsidP="00D83133">
      <w:pPr>
        <w:rPr>
          <w:rFonts w:ascii="Verdana" w:hAnsi="Verdana"/>
          <w:b/>
          <w:i/>
          <w:sz w:val="22"/>
          <w:szCs w:val="22"/>
        </w:rPr>
      </w:pPr>
    </w:p>
    <w:p w:rsidR="0030490D" w:rsidRPr="001D2106" w:rsidRDefault="0030490D" w:rsidP="00D83133">
      <w:pPr>
        <w:jc w:val="center"/>
        <w:rPr>
          <w:rFonts w:ascii="Verdana" w:hAnsi="Verdana"/>
          <w:sz w:val="22"/>
          <w:szCs w:val="22"/>
        </w:rPr>
      </w:pPr>
    </w:p>
    <w:p w:rsidR="00A6624A" w:rsidRDefault="00A6624A" w:rsidP="00A6624A">
      <w:pPr>
        <w:jc w:val="center"/>
        <w:rPr>
          <w:rFonts w:ascii="Verdana" w:hAnsi="Verdana"/>
          <w:b/>
          <w:sz w:val="8"/>
        </w:rPr>
      </w:pPr>
    </w:p>
    <w:p w:rsidR="00A6624A" w:rsidRDefault="00A6624A" w:rsidP="00A6624A">
      <w:pPr>
        <w:jc w:val="center"/>
        <w:rPr>
          <w:rFonts w:ascii="Verdana" w:hAnsi="Verdana"/>
          <w:b/>
          <w:sz w:val="8"/>
        </w:rPr>
      </w:pPr>
    </w:p>
    <w:p w:rsidR="001D2106" w:rsidRDefault="001D2106" w:rsidP="001D2106">
      <w:pPr>
        <w:jc w:val="center"/>
        <w:rPr>
          <w:rFonts w:ascii="Verdana" w:hAnsi="Verdana"/>
          <w:b/>
          <w:sz w:val="4"/>
          <w:szCs w:val="22"/>
        </w:rPr>
      </w:pPr>
    </w:p>
    <w:p w:rsidR="001A68D2" w:rsidRDefault="001A68D2" w:rsidP="001D2106">
      <w:pPr>
        <w:jc w:val="center"/>
        <w:rPr>
          <w:rFonts w:ascii="Verdana" w:hAnsi="Verdana"/>
          <w:b/>
          <w:sz w:val="4"/>
          <w:szCs w:val="22"/>
        </w:rPr>
      </w:pPr>
    </w:p>
    <w:p w:rsidR="001A68D2" w:rsidRDefault="001A68D2" w:rsidP="001D2106">
      <w:pPr>
        <w:jc w:val="center"/>
        <w:rPr>
          <w:rFonts w:ascii="Verdana" w:hAnsi="Verdana"/>
          <w:b/>
          <w:sz w:val="4"/>
          <w:szCs w:val="22"/>
        </w:rPr>
      </w:pPr>
    </w:p>
    <w:p w:rsidR="001A68D2" w:rsidRDefault="001A68D2" w:rsidP="001D2106">
      <w:pPr>
        <w:jc w:val="center"/>
        <w:rPr>
          <w:rFonts w:ascii="Verdana" w:hAnsi="Verdana"/>
          <w:b/>
          <w:sz w:val="4"/>
          <w:szCs w:val="22"/>
        </w:rPr>
      </w:pPr>
    </w:p>
    <w:p w:rsidR="001A68D2" w:rsidRDefault="001A68D2" w:rsidP="001A68D2">
      <w:pPr>
        <w:jc w:val="center"/>
        <w:rPr>
          <w:rFonts w:ascii="Corbel" w:hAnsi="Corbel"/>
          <w:b/>
        </w:rPr>
      </w:pPr>
    </w:p>
    <w:p w:rsidR="001A68D2" w:rsidRPr="001A68D2" w:rsidRDefault="001A68D2" w:rsidP="001A68D2">
      <w:pPr>
        <w:jc w:val="center"/>
        <w:rPr>
          <w:rFonts w:ascii="Britannic Bold" w:hAnsi="Britannic Bold"/>
          <w:sz w:val="28"/>
        </w:rPr>
      </w:pPr>
      <w:r w:rsidRPr="001A68D2">
        <w:rPr>
          <w:rFonts w:ascii="Britannic Bold" w:hAnsi="Britannic Bold"/>
          <w:sz w:val="28"/>
        </w:rPr>
        <w:t>THE ROLES AND RESPONSIBILITIES OF PRECEPTORS</w:t>
      </w:r>
    </w:p>
    <w:p w:rsidR="001A68D2" w:rsidRPr="001A68D2" w:rsidRDefault="001A68D2" w:rsidP="001A68D2">
      <w:pPr>
        <w:rPr>
          <w:rFonts w:ascii="Verdana" w:hAnsi="Verdana"/>
          <w:sz w:val="22"/>
        </w:rPr>
      </w:pPr>
      <w:r w:rsidRPr="001A68D2">
        <w:rPr>
          <w:rFonts w:ascii="Verdana" w:hAnsi="Verdana"/>
          <w:sz w:val="22"/>
        </w:rPr>
        <w:t>Thank you so much for volunteering to be part of the Health-Careers Exploration Summer Institute (HESI) program 201</w:t>
      </w:r>
      <w:r w:rsidR="00421C93">
        <w:rPr>
          <w:rFonts w:ascii="Verdana" w:hAnsi="Verdana"/>
          <w:sz w:val="22"/>
        </w:rPr>
        <w:t>6</w:t>
      </w:r>
      <w:r w:rsidRPr="001A68D2">
        <w:rPr>
          <w:rFonts w:ascii="Verdana" w:hAnsi="Verdana"/>
          <w:sz w:val="22"/>
        </w:rPr>
        <w:t xml:space="preserve">!  All of the participating students are </w:t>
      </w:r>
      <w:r w:rsidR="00421C93">
        <w:rPr>
          <w:rFonts w:ascii="Verdana" w:hAnsi="Verdana"/>
          <w:sz w:val="22"/>
        </w:rPr>
        <w:t xml:space="preserve">from local/far north high schools </w:t>
      </w:r>
      <w:r w:rsidRPr="001A68D2">
        <w:rPr>
          <w:rFonts w:ascii="Verdana" w:hAnsi="Verdana"/>
          <w:sz w:val="22"/>
        </w:rPr>
        <w:t>and have been part of their schools’ emerging Health Pathway Program.  Each student has applied and been handpicked for t</w:t>
      </w:r>
      <w:bookmarkStart w:id="0" w:name="_GoBack"/>
      <w:bookmarkEnd w:id="0"/>
      <w:r w:rsidRPr="001A68D2">
        <w:rPr>
          <w:rFonts w:ascii="Verdana" w:hAnsi="Verdana"/>
          <w:sz w:val="22"/>
        </w:rPr>
        <w:t xml:space="preserve">his experience so they are highly motivated to pursue a healthcare career.  Our hope is that the students who participate in this program will make a future career choice based on what they have learned from hospital staff during their participation.  It will be a truly life altering experience!  We are excited to </w:t>
      </w:r>
      <w:r w:rsidR="00421C93">
        <w:rPr>
          <w:rFonts w:ascii="Verdana" w:hAnsi="Verdana"/>
          <w:sz w:val="22"/>
        </w:rPr>
        <w:t>collaborate</w:t>
      </w:r>
      <w:r w:rsidRPr="001A68D2">
        <w:rPr>
          <w:rFonts w:ascii="Verdana" w:hAnsi="Verdana"/>
          <w:sz w:val="22"/>
        </w:rPr>
        <w:t xml:space="preserve"> in this outstanding opportunity to mentor the future generation of healthcare professionals.  </w:t>
      </w:r>
    </w:p>
    <w:p w:rsidR="001A68D2" w:rsidRPr="001A68D2" w:rsidRDefault="001A68D2" w:rsidP="001A68D2">
      <w:pPr>
        <w:rPr>
          <w:rFonts w:ascii="Verdana" w:hAnsi="Verdana"/>
          <w:sz w:val="22"/>
        </w:rPr>
      </w:pPr>
    </w:p>
    <w:p w:rsidR="001A68D2" w:rsidRPr="001A68D2" w:rsidRDefault="001A68D2" w:rsidP="001A68D2">
      <w:pPr>
        <w:rPr>
          <w:rFonts w:ascii="Verdana" w:hAnsi="Verdana"/>
          <w:b/>
          <w:sz w:val="22"/>
          <w:u w:val="single"/>
        </w:rPr>
      </w:pPr>
      <w:r w:rsidRPr="001A68D2">
        <w:rPr>
          <w:rFonts w:ascii="Verdana" w:hAnsi="Verdana"/>
          <w:b/>
          <w:sz w:val="22"/>
          <w:u w:val="single"/>
        </w:rPr>
        <w:t>As a preceptor, how can you help the student?</w:t>
      </w:r>
    </w:p>
    <w:p w:rsidR="001A68D2" w:rsidRPr="001A68D2" w:rsidRDefault="001A68D2" w:rsidP="001A68D2">
      <w:pPr>
        <w:pStyle w:val="ListParagraph"/>
        <w:numPr>
          <w:ilvl w:val="0"/>
          <w:numId w:val="13"/>
        </w:numPr>
        <w:spacing w:after="0" w:line="240" w:lineRule="auto"/>
        <w:rPr>
          <w:rFonts w:ascii="Verdana" w:hAnsi="Verdana"/>
          <w:sz w:val="20"/>
        </w:rPr>
      </w:pPr>
      <w:r w:rsidRPr="001A68D2">
        <w:rPr>
          <w:rFonts w:ascii="Verdana" w:hAnsi="Verdana"/>
          <w:sz w:val="20"/>
        </w:rPr>
        <w:t>Preceptors are staff members who will orient the HESI student to:</w:t>
      </w:r>
    </w:p>
    <w:p w:rsidR="001A68D2" w:rsidRPr="001A68D2" w:rsidRDefault="001A68D2" w:rsidP="001A68D2">
      <w:pPr>
        <w:pStyle w:val="ListParagraph"/>
        <w:numPr>
          <w:ilvl w:val="1"/>
          <w:numId w:val="13"/>
        </w:numPr>
        <w:spacing w:after="0" w:line="240" w:lineRule="auto"/>
        <w:rPr>
          <w:rFonts w:ascii="Verdana" w:hAnsi="Verdana"/>
          <w:sz w:val="20"/>
        </w:rPr>
      </w:pPr>
      <w:r w:rsidRPr="001A68D2">
        <w:rPr>
          <w:rFonts w:ascii="Verdana" w:hAnsi="Verdana"/>
          <w:sz w:val="20"/>
        </w:rPr>
        <w:t xml:space="preserve">Formal and informal rules </w:t>
      </w:r>
    </w:p>
    <w:p w:rsidR="001A68D2" w:rsidRPr="001A68D2" w:rsidRDefault="001A68D2" w:rsidP="001A68D2">
      <w:pPr>
        <w:pStyle w:val="ListParagraph"/>
        <w:numPr>
          <w:ilvl w:val="1"/>
          <w:numId w:val="13"/>
        </w:numPr>
        <w:spacing w:after="0" w:line="240" w:lineRule="auto"/>
        <w:rPr>
          <w:rFonts w:ascii="Verdana" w:hAnsi="Verdana"/>
          <w:sz w:val="20"/>
        </w:rPr>
      </w:pPr>
      <w:r w:rsidRPr="001A68D2">
        <w:rPr>
          <w:rFonts w:ascii="Verdana" w:hAnsi="Verdana"/>
          <w:sz w:val="20"/>
        </w:rPr>
        <w:t>Customs and culture</w:t>
      </w:r>
    </w:p>
    <w:p w:rsidR="001A68D2" w:rsidRPr="001A68D2" w:rsidRDefault="001A68D2" w:rsidP="001A68D2">
      <w:pPr>
        <w:pStyle w:val="ListParagraph"/>
        <w:numPr>
          <w:ilvl w:val="1"/>
          <w:numId w:val="13"/>
        </w:numPr>
        <w:spacing w:after="0" w:line="240" w:lineRule="auto"/>
        <w:rPr>
          <w:rFonts w:ascii="Verdana" w:hAnsi="Verdana"/>
          <w:sz w:val="20"/>
        </w:rPr>
      </w:pPr>
      <w:r w:rsidRPr="001A68D2">
        <w:rPr>
          <w:rFonts w:ascii="Verdana" w:hAnsi="Verdana"/>
          <w:sz w:val="20"/>
        </w:rPr>
        <w:t>Workplace norms</w:t>
      </w:r>
    </w:p>
    <w:p w:rsidR="001A68D2" w:rsidRPr="001A68D2" w:rsidRDefault="001A68D2" w:rsidP="001A68D2">
      <w:pPr>
        <w:pStyle w:val="ListParagraph"/>
        <w:numPr>
          <w:ilvl w:val="1"/>
          <w:numId w:val="13"/>
        </w:numPr>
        <w:spacing w:after="0" w:line="240" w:lineRule="auto"/>
        <w:rPr>
          <w:rFonts w:ascii="Verdana" w:hAnsi="Verdana"/>
          <w:sz w:val="20"/>
        </w:rPr>
      </w:pPr>
      <w:r w:rsidRPr="001A68D2">
        <w:rPr>
          <w:rFonts w:ascii="Verdana" w:hAnsi="Verdana"/>
          <w:sz w:val="20"/>
        </w:rPr>
        <w:t>Equipment/Technology</w:t>
      </w:r>
    </w:p>
    <w:p w:rsidR="001A68D2" w:rsidRPr="001A68D2" w:rsidRDefault="001A68D2" w:rsidP="001A68D2">
      <w:pPr>
        <w:pStyle w:val="ListParagraph"/>
        <w:numPr>
          <w:ilvl w:val="1"/>
          <w:numId w:val="13"/>
        </w:numPr>
        <w:spacing w:after="0" w:line="240" w:lineRule="auto"/>
        <w:rPr>
          <w:rFonts w:ascii="Verdana" w:hAnsi="Verdana"/>
          <w:sz w:val="20"/>
        </w:rPr>
      </w:pPr>
      <w:r w:rsidRPr="001A68D2">
        <w:rPr>
          <w:rFonts w:ascii="Verdana" w:hAnsi="Verdana"/>
          <w:sz w:val="20"/>
        </w:rPr>
        <w:t>Terminology common to your department</w:t>
      </w:r>
    </w:p>
    <w:p w:rsidR="001A68D2" w:rsidRPr="001A68D2" w:rsidRDefault="001A68D2" w:rsidP="00CA4884">
      <w:pPr>
        <w:pStyle w:val="ListParagraph"/>
        <w:spacing w:after="0" w:line="240" w:lineRule="auto"/>
        <w:ind w:left="360"/>
        <w:rPr>
          <w:rFonts w:ascii="Verdana" w:hAnsi="Verdana"/>
          <w:sz w:val="20"/>
        </w:rPr>
      </w:pPr>
    </w:p>
    <w:p w:rsidR="001A68D2" w:rsidRPr="001A68D2" w:rsidRDefault="001A68D2" w:rsidP="001A68D2">
      <w:pPr>
        <w:pStyle w:val="ListParagraph"/>
        <w:numPr>
          <w:ilvl w:val="0"/>
          <w:numId w:val="13"/>
        </w:numPr>
        <w:spacing w:after="0" w:line="240" w:lineRule="auto"/>
        <w:rPr>
          <w:rFonts w:ascii="Verdana" w:hAnsi="Verdana"/>
          <w:sz w:val="20"/>
        </w:rPr>
      </w:pPr>
      <w:r w:rsidRPr="001A68D2">
        <w:rPr>
          <w:rFonts w:ascii="Verdana" w:hAnsi="Verdana"/>
          <w:sz w:val="20"/>
        </w:rPr>
        <w:t xml:space="preserve">Preceptors demonstrate a high level of knowledge, clinical proficiency, professionalism, and if needed, provide constructive criticism during the student’s rotation as appropriate and is expected.  </w:t>
      </w:r>
    </w:p>
    <w:p w:rsidR="001A68D2" w:rsidRPr="001A68D2" w:rsidRDefault="001A68D2" w:rsidP="001A68D2">
      <w:pPr>
        <w:pStyle w:val="ListParagraph"/>
        <w:spacing w:after="0" w:line="240" w:lineRule="auto"/>
        <w:ind w:left="360"/>
        <w:rPr>
          <w:rFonts w:ascii="Verdana" w:hAnsi="Verdana"/>
          <w:sz w:val="20"/>
        </w:rPr>
      </w:pPr>
    </w:p>
    <w:p w:rsidR="001A68D2" w:rsidRPr="001A68D2" w:rsidRDefault="001A68D2" w:rsidP="001A68D2">
      <w:pPr>
        <w:pStyle w:val="ListParagraph"/>
        <w:numPr>
          <w:ilvl w:val="0"/>
          <w:numId w:val="13"/>
        </w:numPr>
        <w:spacing w:after="0" w:line="240" w:lineRule="auto"/>
        <w:rPr>
          <w:rFonts w:ascii="Verdana" w:hAnsi="Verdana"/>
          <w:sz w:val="20"/>
        </w:rPr>
      </w:pPr>
      <w:r w:rsidRPr="001A68D2">
        <w:rPr>
          <w:rFonts w:ascii="Verdana" w:hAnsi="Verdana"/>
          <w:sz w:val="20"/>
        </w:rPr>
        <w:t>We ask that you not only serve as role models to the visiting HESI students, but also provide education by serving as a facilitator of the information in your field whenever possible.</w:t>
      </w:r>
    </w:p>
    <w:p w:rsidR="001A68D2" w:rsidRPr="001A68D2" w:rsidRDefault="001A68D2" w:rsidP="001A68D2">
      <w:pPr>
        <w:pStyle w:val="ListParagraph"/>
        <w:spacing w:after="0" w:line="240" w:lineRule="auto"/>
        <w:ind w:left="360"/>
        <w:rPr>
          <w:rFonts w:ascii="Verdana" w:hAnsi="Verdana"/>
          <w:sz w:val="20"/>
        </w:rPr>
      </w:pPr>
    </w:p>
    <w:p w:rsidR="001A68D2" w:rsidRPr="001A68D2" w:rsidRDefault="001A68D2" w:rsidP="001A68D2">
      <w:pPr>
        <w:pStyle w:val="ListParagraph"/>
        <w:numPr>
          <w:ilvl w:val="0"/>
          <w:numId w:val="13"/>
        </w:numPr>
        <w:spacing w:after="0" w:line="240" w:lineRule="auto"/>
        <w:rPr>
          <w:rFonts w:ascii="Verdana" w:hAnsi="Verdana"/>
          <w:sz w:val="20"/>
        </w:rPr>
      </w:pPr>
      <w:r w:rsidRPr="001A68D2">
        <w:rPr>
          <w:rFonts w:ascii="Verdana" w:hAnsi="Verdana"/>
          <w:sz w:val="20"/>
        </w:rPr>
        <w:t xml:space="preserve">When appropriate, we ask that students be posed questions and be held accountable for their learning during their rotations.  Scenarios, simulations, and application of knowledge all allow for accountability and retention of the information for the students in the program.  </w:t>
      </w:r>
    </w:p>
    <w:p w:rsidR="001A68D2" w:rsidRPr="001A68D2" w:rsidRDefault="001A68D2" w:rsidP="001A68D2">
      <w:pPr>
        <w:rPr>
          <w:rFonts w:ascii="Verdana" w:hAnsi="Verdana"/>
          <w:b/>
          <w:sz w:val="22"/>
        </w:rPr>
      </w:pPr>
    </w:p>
    <w:p w:rsidR="001A68D2" w:rsidRPr="001A68D2" w:rsidRDefault="001A68D2" w:rsidP="001A68D2">
      <w:pPr>
        <w:rPr>
          <w:rFonts w:ascii="Verdana" w:hAnsi="Verdana"/>
          <w:b/>
          <w:sz w:val="22"/>
          <w:u w:val="single"/>
        </w:rPr>
      </w:pPr>
      <w:r w:rsidRPr="001A68D2">
        <w:rPr>
          <w:rFonts w:ascii="Verdana" w:hAnsi="Verdana"/>
          <w:b/>
          <w:sz w:val="22"/>
          <w:u w:val="single"/>
        </w:rPr>
        <w:t>What are students allowed to do during rotations?</w:t>
      </w:r>
    </w:p>
    <w:p w:rsidR="001A68D2" w:rsidRPr="001A68D2" w:rsidRDefault="001A68D2" w:rsidP="001A68D2">
      <w:pPr>
        <w:pStyle w:val="ListParagraph"/>
        <w:numPr>
          <w:ilvl w:val="0"/>
          <w:numId w:val="14"/>
        </w:numPr>
        <w:spacing w:after="0" w:line="240" w:lineRule="auto"/>
        <w:rPr>
          <w:rFonts w:ascii="Verdana" w:hAnsi="Verdana"/>
          <w:sz w:val="20"/>
        </w:rPr>
      </w:pPr>
      <w:r w:rsidRPr="001A68D2">
        <w:rPr>
          <w:rFonts w:ascii="Verdana" w:hAnsi="Verdana"/>
          <w:sz w:val="20"/>
        </w:rPr>
        <w:t>Students are mainly onsite to job shadow and get a better understanding of procedures and responsibilities of your department.  They will be asking a lot of questions and may be required to complete a case study from your department.</w:t>
      </w:r>
    </w:p>
    <w:p w:rsidR="001A68D2" w:rsidRPr="001A68D2" w:rsidRDefault="001A68D2" w:rsidP="001A68D2">
      <w:pPr>
        <w:pStyle w:val="ListParagraph"/>
        <w:spacing w:after="0" w:line="240" w:lineRule="auto"/>
        <w:ind w:left="360"/>
        <w:rPr>
          <w:rFonts w:ascii="Verdana" w:hAnsi="Verdana"/>
          <w:sz w:val="20"/>
        </w:rPr>
      </w:pPr>
    </w:p>
    <w:p w:rsidR="001A68D2" w:rsidRPr="001A68D2" w:rsidRDefault="001A68D2" w:rsidP="001A68D2">
      <w:pPr>
        <w:pStyle w:val="ListParagraph"/>
        <w:numPr>
          <w:ilvl w:val="0"/>
          <w:numId w:val="14"/>
        </w:numPr>
        <w:spacing w:after="0" w:line="240" w:lineRule="auto"/>
        <w:rPr>
          <w:rFonts w:ascii="Verdana" w:hAnsi="Verdana"/>
          <w:sz w:val="20"/>
        </w:rPr>
      </w:pPr>
      <w:r w:rsidRPr="001A68D2">
        <w:rPr>
          <w:rFonts w:ascii="Verdana" w:hAnsi="Verdana"/>
          <w:sz w:val="20"/>
        </w:rPr>
        <w:t>They may help when required in basic hospital skills (making beds, moving equipment, holding materials, etc.)</w:t>
      </w:r>
    </w:p>
    <w:p w:rsidR="001A68D2" w:rsidRPr="001A68D2" w:rsidRDefault="001A68D2" w:rsidP="001A68D2">
      <w:pPr>
        <w:pStyle w:val="ListParagraph"/>
        <w:rPr>
          <w:rFonts w:ascii="Verdana" w:hAnsi="Verdana"/>
          <w:sz w:val="20"/>
        </w:rPr>
      </w:pPr>
    </w:p>
    <w:p w:rsidR="001A68D2" w:rsidRPr="001A68D2" w:rsidRDefault="001A68D2" w:rsidP="001A68D2">
      <w:pPr>
        <w:pStyle w:val="ListParagraph"/>
        <w:numPr>
          <w:ilvl w:val="0"/>
          <w:numId w:val="14"/>
        </w:numPr>
        <w:spacing w:after="0" w:line="240" w:lineRule="auto"/>
        <w:rPr>
          <w:rFonts w:ascii="Verdana" w:hAnsi="Verdana"/>
          <w:sz w:val="20"/>
        </w:rPr>
      </w:pPr>
      <w:r w:rsidRPr="001A68D2">
        <w:rPr>
          <w:rFonts w:ascii="Verdana" w:hAnsi="Verdana"/>
          <w:sz w:val="20"/>
        </w:rPr>
        <w:t xml:space="preserve">Students are trained in HIPAA and patient privacy, and may take notes on specific patients for further study and reports.  </w:t>
      </w:r>
    </w:p>
    <w:p w:rsidR="001A68D2" w:rsidRPr="001A68D2" w:rsidRDefault="001A68D2" w:rsidP="001A68D2">
      <w:pPr>
        <w:pStyle w:val="ListParagraph"/>
        <w:rPr>
          <w:rFonts w:ascii="Verdana" w:hAnsi="Verdana"/>
          <w:sz w:val="20"/>
        </w:rPr>
      </w:pPr>
    </w:p>
    <w:p w:rsidR="001A68D2" w:rsidRPr="001A68D2" w:rsidRDefault="001A68D2" w:rsidP="001A68D2">
      <w:pPr>
        <w:pStyle w:val="ListParagraph"/>
        <w:numPr>
          <w:ilvl w:val="0"/>
          <w:numId w:val="14"/>
        </w:numPr>
        <w:spacing w:after="0" w:line="240" w:lineRule="auto"/>
        <w:rPr>
          <w:rFonts w:ascii="Verdana" w:hAnsi="Verdana"/>
          <w:sz w:val="20"/>
        </w:rPr>
      </w:pPr>
      <w:r w:rsidRPr="001A68D2">
        <w:rPr>
          <w:rFonts w:ascii="Verdana" w:hAnsi="Verdana"/>
          <w:sz w:val="20"/>
        </w:rPr>
        <w:t xml:space="preserve">Most importantly, they </w:t>
      </w:r>
      <w:r w:rsidRPr="001A68D2">
        <w:rPr>
          <w:rFonts w:ascii="Verdana" w:hAnsi="Verdana"/>
          <w:b/>
          <w:sz w:val="20"/>
          <w:u w:val="single"/>
        </w:rPr>
        <w:t>MAY NOT</w:t>
      </w:r>
      <w:r w:rsidRPr="001A68D2">
        <w:rPr>
          <w:rFonts w:ascii="Verdana" w:hAnsi="Verdana"/>
          <w:sz w:val="20"/>
        </w:rPr>
        <w:t xml:space="preserve"> come in contact (even while wearing personal protective equipment) with </w:t>
      </w:r>
      <w:r w:rsidRPr="001A68D2">
        <w:rPr>
          <w:rFonts w:ascii="Verdana" w:hAnsi="Verdana"/>
          <w:b/>
          <w:sz w:val="20"/>
          <w:u w:val="single"/>
        </w:rPr>
        <w:t>ANY</w:t>
      </w:r>
      <w:r w:rsidRPr="001A68D2">
        <w:rPr>
          <w:rFonts w:ascii="Verdana" w:hAnsi="Verdana"/>
          <w:sz w:val="20"/>
        </w:rPr>
        <w:t xml:space="preserve"> bodily fluids!</w:t>
      </w:r>
    </w:p>
    <w:p w:rsidR="001A68D2" w:rsidRPr="001A68D2" w:rsidRDefault="001A68D2" w:rsidP="001D2106">
      <w:pPr>
        <w:jc w:val="center"/>
        <w:rPr>
          <w:rFonts w:ascii="Verdana" w:hAnsi="Verdana"/>
          <w:b/>
          <w:sz w:val="2"/>
          <w:szCs w:val="22"/>
        </w:rPr>
      </w:pPr>
    </w:p>
    <w:sectPr w:rsidR="001A68D2" w:rsidRPr="001A68D2" w:rsidSect="00CC55A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99C" w:rsidRDefault="0074799C" w:rsidP="00F06210">
      <w:r>
        <w:separator/>
      </w:r>
    </w:p>
  </w:endnote>
  <w:endnote w:type="continuationSeparator" w:id="0">
    <w:p w:rsidR="0074799C" w:rsidRDefault="0074799C" w:rsidP="00F0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49E" w:rsidRPr="00970108" w:rsidRDefault="008E649E" w:rsidP="008E649E">
    <w:pPr>
      <w:pStyle w:val="Footer"/>
      <w:jc w:val="center"/>
      <w:rPr>
        <w:rFonts w:ascii="Verdana" w:hAnsi="Verdana"/>
        <w:b/>
        <w:sz w:val="20"/>
        <w:szCs w:val="20"/>
      </w:rPr>
    </w:pPr>
    <w:r w:rsidRPr="00970108">
      <w:rPr>
        <w:rFonts w:ascii="Verdana" w:hAnsi="Verdana"/>
        <w:b/>
        <w:sz w:val="20"/>
        <w:szCs w:val="20"/>
        <w:u w:val="single"/>
      </w:rPr>
      <w:t>Questions may be directed to</w:t>
    </w:r>
    <w:r w:rsidRPr="00970108">
      <w:rPr>
        <w:rFonts w:ascii="Verdana" w:hAnsi="Verdana"/>
        <w:b/>
        <w:sz w:val="20"/>
        <w:szCs w:val="20"/>
      </w:rPr>
      <w:t xml:space="preserve">: </w:t>
    </w:r>
  </w:p>
  <w:p w:rsidR="008E649E" w:rsidRPr="00970108" w:rsidRDefault="008E649E" w:rsidP="008E649E">
    <w:pPr>
      <w:pStyle w:val="Footer"/>
      <w:jc w:val="center"/>
      <w:rPr>
        <w:rFonts w:ascii="Verdana" w:hAnsi="Verdana"/>
        <w:i/>
        <w:sz w:val="20"/>
        <w:szCs w:val="20"/>
      </w:rPr>
    </w:pPr>
    <w:r w:rsidRPr="00970108">
      <w:rPr>
        <w:rFonts w:ascii="Verdana" w:hAnsi="Verdana"/>
        <w:i/>
        <w:sz w:val="20"/>
        <w:szCs w:val="20"/>
      </w:rPr>
      <w:t xml:space="preserve">Ellese Mello, HWI Pathway Coordinator (530) 521-2472 or </w:t>
    </w:r>
    <w:hyperlink r:id="rId1" w:history="1">
      <w:r w:rsidRPr="00970108">
        <w:rPr>
          <w:rStyle w:val="Hyperlink"/>
          <w:rFonts w:ascii="Verdana" w:hAnsi="Verdana"/>
          <w:i/>
          <w:sz w:val="20"/>
          <w:szCs w:val="20"/>
        </w:rPr>
        <w:t>emello@husdschools.org</w:t>
      </w:r>
    </w:hyperlink>
  </w:p>
  <w:p w:rsidR="00F06210" w:rsidRPr="008E649E" w:rsidRDefault="008E649E" w:rsidP="008E649E">
    <w:pPr>
      <w:pStyle w:val="Footer"/>
      <w:jc w:val="center"/>
      <w:rPr>
        <w:rFonts w:ascii="Verdana" w:hAnsi="Verdana"/>
        <w:b/>
        <w:sz w:val="22"/>
        <w:szCs w:val="22"/>
      </w:rPr>
    </w:pPr>
    <w:r w:rsidRPr="00970108">
      <w:rPr>
        <w:rFonts w:ascii="Verdana" w:hAnsi="Verdana"/>
        <w:i/>
        <w:sz w:val="20"/>
        <w:szCs w:val="20"/>
      </w:rPr>
      <w:t>Trudy Old, HWI DSN Far North (</w:t>
    </w:r>
    <w:r>
      <w:rPr>
        <w:rFonts w:ascii="Verdana" w:hAnsi="Verdana"/>
        <w:i/>
        <w:sz w:val="20"/>
        <w:szCs w:val="20"/>
      </w:rPr>
      <w:t xml:space="preserve">530) 879-9049 or </w:t>
    </w:r>
    <w:hyperlink r:id="rId2" w:history="1">
      <w:r w:rsidRPr="00D51FD8">
        <w:rPr>
          <w:rStyle w:val="Hyperlink"/>
          <w:rFonts w:ascii="Verdana" w:hAnsi="Verdana"/>
          <w:i/>
          <w:sz w:val="20"/>
          <w:szCs w:val="20"/>
        </w:rPr>
        <w:t>oldtr@butte.edu</w:t>
      </w:r>
    </w:hyperlink>
    <w:r>
      <w:rPr>
        <w:rFonts w:ascii="Verdana" w:hAnsi="Verdana"/>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99C" w:rsidRDefault="0074799C" w:rsidP="00F06210">
      <w:r>
        <w:separator/>
      </w:r>
    </w:p>
  </w:footnote>
  <w:footnote w:type="continuationSeparator" w:id="0">
    <w:p w:rsidR="0074799C" w:rsidRDefault="0074799C" w:rsidP="00F06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90D" w:rsidRDefault="00421C93" w:rsidP="0030490D">
    <w:pPr>
      <w:pStyle w:val="Header"/>
      <w:tabs>
        <w:tab w:val="clear" w:pos="4680"/>
        <w:tab w:val="clear" w:pos="9360"/>
        <w:tab w:val="center" w:pos="5400"/>
        <w:tab w:val="right" w:pos="10800"/>
      </w:tabs>
      <w:jc w:val="center"/>
    </w:pPr>
    <w:r>
      <w:rPr>
        <w:noProof/>
      </w:rPr>
      <w:drawing>
        <wp:anchor distT="0" distB="0" distL="114300" distR="114300" simplePos="0" relativeHeight="251659264" behindDoc="0" locked="0" layoutInCell="1" allowOverlap="1" wp14:anchorId="7E60D27A" wp14:editId="63778230">
          <wp:simplePos x="0" y="0"/>
          <wp:positionH relativeFrom="margin">
            <wp:align>left</wp:align>
          </wp:positionH>
          <wp:positionV relativeFrom="paragraph">
            <wp:posOffset>-104775</wp:posOffset>
          </wp:positionV>
          <wp:extent cx="2552554" cy="868601"/>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ceje\Pictures\Shasta\SRMC.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52554" cy="8686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6EC">
      <w:rPr>
        <w:noProof/>
      </w:rPr>
      <w:drawing>
        <wp:anchor distT="0" distB="0" distL="114300" distR="114300" simplePos="0" relativeHeight="251656192" behindDoc="0" locked="0" layoutInCell="1" allowOverlap="1" wp14:anchorId="70660A69" wp14:editId="15AA597B">
          <wp:simplePos x="0" y="0"/>
          <wp:positionH relativeFrom="column">
            <wp:posOffset>5295900</wp:posOffset>
          </wp:positionH>
          <wp:positionV relativeFrom="paragraph">
            <wp:posOffset>-196850</wp:posOffset>
          </wp:positionV>
          <wp:extent cx="1077595" cy="408305"/>
          <wp:effectExtent l="0" t="0" r="8255" b="0"/>
          <wp:wrapNone/>
          <wp:docPr id="4" name="Picture 1" descr="logo-HASPI-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ASPI-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59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EC">
      <w:rPr>
        <w:noProof/>
      </w:rPr>
      <w:drawing>
        <wp:anchor distT="0" distB="0" distL="114300" distR="114300" simplePos="0" relativeHeight="251657216" behindDoc="0" locked="0" layoutInCell="1" allowOverlap="1" wp14:anchorId="4337768F" wp14:editId="41CC329A">
          <wp:simplePos x="0" y="0"/>
          <wp:positionH relativeFrom="column">
            <wp:posOffset>4828540</wp:posOffset>
          </wp:positionH>
          <wp:positionV relativeFrom="paragraph">
            <wp:posOffset>187325</wp:posOffset>
          </wp:positionV>
          <wp:extent cx="2087880" cy="615950"/>
          <wp:effectExtent l="0" t="0" r="0" b="0"/>
          <wp:wrapNone/>
          <wp:docPr id="2" name="Picture 2" descr="DWM_Logos_ToolKit_thumb_horizonta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M_Logos_ToolKit_thumb_horizontal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78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46EC">
      <w:rPr>
        <w:noProof/>
      </w:rPr>
      <w:drawing>
        <wp:anchor distT="0" distB="0" distL="114300" distR="114300" simplePos="0" relativeHeight="251658240" behindDoc="0" locked="0" layoutInCell="1" allowOverlap="1" wp14:anchorId="51BE11F0" wp14:editId="03C315C8">
          <wp:simplePos x="0" y="0"/>
          <wp:positionH relativeFrom="column">
            <wp:posOffset>3023870</wp:posOffset>
          </wp:positionH>
          <wp:positionV relativeFrom="paragraph">
            <wp:posOffset>-215900</wp:posOffset>
          </wp:positionV>
          <wp:extent cx="1300480" cy="942975"/>
          <wp:effectExtent l="0" t="0" r="0" b="9525"/>
          <wp:wrapNone/>
          <wp:docPr id="3" name="Picture 1" descr="C:\Users\Steve\Downloads\HWI-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Downloads\HWI-Logo colo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048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90D">
      <w:tab/>
    </w:r>
    <w:r w:rsidR="00304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C4F"/>
    <w:multiLevelType w:val="hybridMultilevel"/>
    <w:tmpl w:val="1AB2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0E42"/>
    <w:multiLevelType w:val="hybridMultilevel"/>
    <w:tmpl w:val="D7B8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F18C8"/>
    <w:multiLevelType w:val="hybridMultilevel"/>
    <w:tmpl w:val="C5223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51009CC"/>
    <w:multiLevelType w:val="hybridMultilevel"/>
    <w:tmpl w:val="0568A2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8C06C9"/>
    <w:multiLevelType w:val="hybridMultilevel"/>
    <w:tmpl w:val="942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A290D"/>
    <w:multiLevelType w:val="hybridMultilevel"/>
    <w:tmpl w:val="929C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E7218"/>
    <w:multiLevelType w:val="hybridMultilevel"/>
    <w:tmpl w:val="DDD0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15765A"/>
    <w:multiLevelType w:val="hybridMultilevel"/>
    <w:tmpl w:val="B6B26778"/>
    <w:lvl w:ilvl="0" w:tplc="0CC68E04">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31483BC" w:tentative="1">
      <w:start w:val="1"/>
      <w:numFmt w:val="decimal"/>
      <w:lvlText w:val="%3."/>
      <w:lvlJc w:val="left"/>
      <w:pPr>
        <w:tabs>
          <w:tab w:val="num" w:pos="2160"/>
        </w:tabs>
        <w:ind w:left="2160" w:hanging="360"/>
      </w:pPr>
    </w:lvl>
    <w:lvl w:ilvl="3" w:tplc="60645202" w:tentative="1">
      <w:start w:val="1"/>
      <w:numFmt w:val="decimal"/>
      <w:lvlText w:val="%4."/>
      <w:lvlJc w:val="left"/>
      <w:pPr>
        <w:tabs>
          <w:tab w:val="num" w:pos="2880"/>
        </w:tabs>
        <w:ind w:left="2880" w:hanging="360"/>
      </w:pPr>
    </w:lvl>
    <w:lvl w:ilvl="4" w:tplc="740EB2E6" w:tentative="1">
      <w:start w:val="1"/>
      <w:numFmt w:val="decimal"/>
      <w:lvlText w:val="%5."/>
      <w:lvlJc w:val="left"/>
      <w:pPr>
        <w:tabs>
          <w:tab w:val="num" w:pos="3600"/>
        </w:tabs>
        <w:ind w:left="3600" w:hanging="360"/>
      </w:pPr>
    </w:lvl>
    <w:lvl w:ilvl="5" w:tplc="977E276C" w:tentative="1">
      <w:start w:val="1"/>
      <w:numFmt w:val="decimal"/>
      <w:lvlText w:val="%6."/>
      <w:lvlJc w:val="left"/>
      <w:pPr>
        <w:tabs>
          <w:tab w:val="num" w:pos="4320"/>
        </w:tabs>
        <w:ind w:left="4320" w:hanging="360"/>
      </w:pPr>
    </w:lvl>
    <w:lvl w:ilvl="6" w:tplc="D90EA540" w:tentative="1">
      <w:start w:val="1"/>
      <w:numFmt w:val="decimal"/>
      <w:lvlText w:val="%7."/>
      <w:lvlJc w:val="left"/>
      <w:pPr>
        <w:tabs>
          <w:tab w:val="num" w:pos="5040"/>
        </w:tabs>
        <w:ind w:left="5040" w:hanging="360"/>
      </w:pPr>
    </w:lvl>
    <w:lvl w:ilvl="7" w:tplc="32F68DD0" w:tentative="1">
      <w:start w:val="1"/>
      <w:numFmt w:val="decimal"/>
      <w:lvlText w:val="%8."/>
      <w:lvlJc w:val="left"/>
      <w:pPr>
        <w:tabs>
          <w:tab w:val="num" w:pos="5760"/>
        </w:tabs>
        <w:ind w:left="5760" w:hanging="360"/>
      </w:pPr>
    </w:lvl>
    <w:lvl w:ilvl="8" w:tplc="C8A4C396" w:tentative="1">
      <w:start w:val="1"/>
      <w:numFmt w:val="decimal"/>
      <w:lvlText w:val="%9."/>
      <w:lvlJc w:val="left"/>
      <w:pPr>
        <w:tabs>
          <w:tab w:val="num" w:pos="6480"/>
        </w:tabs>
        <w:ind w:left="6480" w:hanging="360"/>
      </w:pPr>
    </w:lvl>
  </w:abstractNum>
  <w:abstractNum w:abstractNumId="8">
    <w:nsid w:val="4B343BA2"/>
    <w:multiLevelType w:val="hybridMultilevel"/>
    <w:tmpl w:val="02B63D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4F4A1B"/>
    <w:multiLevelType w:val="hybridMultilevel"/>
    <w:tmpl w:val="6470A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560E49"/>
    <w:multiLevelType w:val="hybridMultilevel"/>
    <w:tmpl w:val="6CCAF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7522E6A"/>
    <w:multiLevelType w:val="hybridMultilevel"/>
    <w:tmpl w:val="C606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C7854"/>
    <w:multiLevelType w:val="hybridMultilevel"/>
    <w:tmpl w:val="17429E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6C610F9"/>
    <w:multiLevelType w:val="hybridMultilevel"/>
    <w:tmpl w:val="83B0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3"/>
  </w:num>
  <w:num w:numId="4">
    <w:abstractNumId w:val="12"/>
  </w:num>
  <w:num w:numId="5">
    <w:abstractNumId w:val="5"/>
  </w:num>
  <w:num w:numId="6">
    <w:abstractNumId w:val="1"/>
  </w:num>
  <w:num w:numId="7">
    <w:abstractNumId w:val="0"/>
  </w:num>
  <w:num w:numId="8">
    <w:abstractNumId w:val="11"/>
  </w:num>
  <w:num w:numId="9">
    <w:abstractNumId w:val="13"/>
  </w:num>
  <w:num w:numId="10">
    <w:abstractNumId w:val="4"/>
  </w:num>
  <w:num w:numId="11">
    <w:abstractNumId w:val="2"/>
  </w:num>
  <w:num w:numId="12">
    <w:abstractNumId w:val="8"/>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3"/>
    <w:rsid w:val="00007208"/>
    <w:rsid w:val="000537C5"/>
    <w:rsid w:val="00084732"/>
    <w:rsid w:val="00140456"/>
    <w:rsid w:val="00162BC2"/>
    <w:rsid w:val="001A68D2"/>
    <w:rsid w:val="001D2106"/>
    <w:rsid w:val="0025497F"/>
    <w:rsid w:val="0026515A"/>
    <w:rsid w:val="00293577"/>
    <w:rsid w:val="0030490D"/>
    <w:rsid w:val="0032565D"/>
    <w:rsid w:val="00421C93"/>
    <w:rsid w:val="00584F26"/>
    <w:rsid w:val="00631DD7"/>
    <w:rsid w:val="00642A03"/>
    <w:rsid w:val="006B46EC"/>
    <w:rsid w:val="00723515"/>
    <w:rsid w:val="00740FCE"/>
    <w:rsid w:val="0074799C"/>
    <w:rsid w:val="0075104E"/>
    <w:rsid w:val="008868DC"/>
    <w:rsid w:val="008B6A4D"/>
    <w:rsid w:val="008E649E"/>
    <w:rsid w:val="009234A3"/>
    <w:rsid w:val="00A6624A"/>
    <w:rsid w:val="00AD47EF"/>
    <w:rsid w:val="00B04B43"/>
    <w:rsid w:val="00B82659"/>
    <w:rsid w:val="00BB3967"/>
    <w:rsid w:val="00BB63B7"/>
    <w:rsid w:val="00BD0126"/>
    <w:rsid w:val="00CA4884"/>
    <w:rsid w:val="00CC55A8"/>
    <w:rsid w:val="00D33CA5"/>
    <w:rsid w:val="00D83133"/>
    <w:rsid w:val="00DF12AD"/>
    <w:rsid w:val="00E12EAE"/>
    <w:rsid w:val="00F0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18E7783-4552-46F2-BA7B-8FFB7569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33"/>
    <w:rPr>
      <w:rFonts w:ascii="Times New Roman" w:eastAsia="Times New Roman" w:hAnsi="Times New Roman"/>
      <w:sz w:val="24"/>
      <w:szCs w:val="24"/>
    </w:rPr>
  </w:style>
  <w:style w:type="paragraph" w:styleId="Heading1">
    <w:name w:val="heading 1"/>
    <w:basedOn w:val="Normal"/>
    <w:next w:val="Normal"/>
    <w:link w:val="Heading1Char"/>
    <w:qFormat/>
    <w:rsid w:val="00D83133"/>
    <w:pPr>
      <w:keepNext/>
      <w:jc w:val="center"/>
      <w:outlineLvl w:val="0"/>
    </w:pPr>
    <w:rPr>
      <w:rFonts w:ascii="Garamond" w:hAnsi="Garamond"/>
      <w:b/>
      <w:sz w:val="36"/>
      <w:szCs w:val="40"/>
    </w:rPr>
  </w:style>
  <w:style w:type="paragraph" w:styleId="Heading2">
    <w:name w:val="heading 2"/>
    <w:basedOn w:val="Normal"/>
    <w:next w:val="Normal"/>
    <w:link w:val="Heading2Char"/>
    <w:qFormat/>
    <w:rsid w:val="00162BC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3133"/>
    <w:rPr>
      <w:rFonts w:ascii="Garamond" w:eastAsia="Times New Roman" w:hAnsi="Garamond" w:cs="Times New Roman"/>
      <w:b/>
      <w:sz w:val="36"/>
      <w:szCs w:val="40"/>
    </w:rPr>
  </w:style>
  <w:style w:type="paragraph" w:styleId="Header">
    <w:name w:val="header"/>
    <w:basedOn w:val="Normal"/>
    <w:link w:val="HeaderChar"/>
    <w:unhideWhenUsed/>
    <w:rsid w:val="00F06210"/>
    <w:pPr>
      <w:tabs>
        <w:tab w:val="center" w:pos="4680"/>
        <w:tab w:val="right" w:pos="9360"/>
      </w:tabs>
    </w:pPr>
  </w:style>
  <w:style w:type="character" w:customStyle="1" w:styleId="HeaderChar">
    <w:name w:val="Header Char"/>
    <w:link w:val="Header"/>
    <w:rsid w:val="00F06210"/>
    <w:rPr>
      <w:rFonts w:ascii="Times New Roman" w:eastAsia="Times New Roman" w:hAnsi="Times New Roman" w:cs="Times New Roman"/>
      <w:sz w:val="24"/>
      <w:szCs w:val="24"/>
    </w:rPr>
  </w:style>
  <w:style w:type="paragraph" w:styleId="Footer">
    <w:name w:val="footer"/>
    <w:basedOn w:val="Normal"/>
    <w:link w:val="FooterChar"/>
    <w:unhideWhenUsed/>
    <w:rsid w:val="00F06210"/>
    <w:pPr>
      <w:tabs>
        <w:tab w:val="center" w:pos="4680"/>
        <w:tab w:val="right" w:pos="9360"/>
      </w:tabs>
    </w:pPr>
  </w:style>
  <w:style w:type="character" w:customStyle="1" w:styleId="FooterChar">
    <w:name w:val="Footer Char"/>
    <w:link w:val="Footer"/>
    <w:rsid w:val="00F06210"/>
    <w:rPr>
      <w:rFonts w:ascii="Times New Roman" w:eastAsia="Times New Roman" w:hAnsi="Times New Roman" w:cs="Times New Roman"/>
      <w:sz w:val="24"/>
      <w:szCs w:val="24"/>
    </w:rPr>
  </w:style>
  <w:style w:type="character" w:styleId="Hyperlink">
    <w:name w:val="Hyperlink"/>
    <w:rsid w:val="00F06210"/>
    <w:rPr>
      <w:color w:val="0000FF"/>
      <w:u w:val="single"/>
    </w:rPr>
  </w:style>
  <w:style w:type="paragraph" w:styleId="BalloonText">
    <w:name w:val="Balloon Text"/>
    <w:basedOn w:val="Normal"/>
    <w:link w:val="BalloonTextChar"/>
    <w:uiPriority w:val="99"/>
    <w:semiHidden/>
    <w:unhideWhenUsed/>
    <w:rsid w:val="00AD47EF"/>
    <w:rPr>
      <w:rFonts w:ascii="Segoe UI" w:hAnsi="Segoe UI" w:cs="Segoe UI"/>
      <w:sz w:val="18"/>
      <w:szCs w:val="18"/>
    </w:rPr>
  </w:style>
  <w:style w:type="character" w:customStyle="1" w:styleId="BalloonTextChar">
    <w:name w:val="Balloon Text Char"/>
    <w:link w:val="BalloonText"/>
    <w:uiPriority w:val="99"/>
    <w:semiHidden/>
    <w:rsid w:val="00AD47EF"/>
    <w:rPr>
      <w:rFonts w:ascii="Segoe UI" w:eastAsia="Times New Roman" w:hAnsi="Segoe UI" w:cs="Segoe UI"/>
      <w:sz w:val="18"/>
      <w:szCs w:val="18"/>
    </w:rPr>
  </w:style>
  <w:style w:type="paragraph" w:styleId="ListParagraph">
    <w:name w:val="List Paragraph"/>
    <w:basedOn w:val="Normal"/>
    <w:uiPriority w:val="34"/>
    <w:qFormat/>
    <w:rsid w:val="001D2106"/>
    <w:pPr>
      <w:spacing w:after="160" w:line="259" w:lineRule="auto"/>
      <w:ind w:left="720"/>
      <w:contextualSpacing/>
    </w:pPr>
    <w:rPr>
      <w:rFonts w:ascii="Calibri" w:eastAsia="Calibri" w:hAnsi="Calibri"/>
      <w:sz w:val="22"/>
      <w:szCs w:val="22"/>
    </w:rPr>
  </w:style>
  <w:style w:type="paragraph" w:customStyle="1" w:styleId="FreeForm">
    <w:name w:val="Free Form"/>
    <w:rsid w:val="001D2106"/>
    <w:rPr>
      <w:rFonts w:ascii="Times New Roman" w:eastAsia="Arial Unicode MS" w:hAnsi="Arial Unicode MS" w:cs="Arial Unicode MS"/>
      <w:color w:val="000000"/>
    </w:rPr>
  </w:style>
  <w:style w:type="character" w:customStyle="1" w:styleId="Heading2Char">
    <w:name w:val="Heading 2 Char"/>
    <w:link w:val="Heading2"/>
    <w:rsid w:val="00162BC2"/>
    <w:rPr>
      <w:rFonts w:ascii="Arial" w:eastAsia="Times New Roman" w:hAnsi="Arial" w:cs="Arial"/>
      <w:b/>
      <w:bCs/>
      <w:i/>
      <w:iCs/>
      <w:sz w:val="28"/>
      <w:szCs w:val="28"/>
    </w:rPr>
  </w:style>
  <w:style w:type="table" w:styleId="TableGrid">
    <w:name w:val="Table Grid"/>
    <w:basedOn w:val="TableNormal"/>
    <w:uiPriority w:val="39"/>
    <w:rsid w:val="00A6624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6624A"/>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63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ldtr@butte.edu" TargetMode="External"/><Relationship Id="rId1" Type="http://schemas.openxmlformats.org/officeDocument/2006/relationships/hyperlink" Target="mailto:emello@husdschool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33861-07E5-4630-81F1-C46DAFAA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Links>
    <vt:vector size="6" baseType="variant">
      <vt:variant>
        <vt:i4>6488151</vt:i4>
      </vt:variant>
      <vt:variant>
        <vt:i4>0</vt:i4>
      </vt:variant>
      <vt:variant>
        <vt:i4>0</vt:i4>
      </vt:variant>
      <vt:variant>
        <vt:i4>5</vt:i4>
      </vt:variant>
      <vt:variant>
        <vt:lpwstr>mailto:emello@husdschools.org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Filice, Jessica</cp:lastModifiedBy>
  <cp:revision>3</cp:revision>
  <cp:lastPrinted>2015-05-04T15:45:00Z</cp:lastPrinted>
  <dcterms:created xsi:type="dcterms:W3CDTF">2016-04-06T20:20:00Z</dcterms:created>
  <dcterms:modified xsi:type="dcterms:W3CDTF">2016-04-06T20:21:00Z</dcterms:modified>
</cp:coreProperties>
</file>